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B888" w14:textId="79F9E609" w:rsidR="001A16FD" w:rsidRDefault="001A16FD" w:rsidP="001A16FD">
      <w:pPr>
        <w:rPr>
          <w:i/>
        </w:rPr>
      </w:pPr>
      <w:r>
        <w:rPr>
          <w:i/>
        </w:rPr>
        <w:t>This document contains the questions and answers received prior to the 2019 RPS RFP Proposer’s Conference, 2/25/2019.</w:t>
      </w:r>
    </w:p>
    <w:p w14:paraId="02FAD4AB" w14:textId="77777777" w:rsidR="009E3CF3" w:rsidRPr="001A16FD" w:rsidRDefault="009E3CF3" w:rsidP="001A16FD">
      <w:pPr>
        <w:rPr>
          <w:i/>
        </w:rPr>
      </w:pPr>
      <w:bookmarkStart w:id="0" w:name="_GoBack"/>
      <w:bookmarkEnd w:id="0"/>
    </w:p>
    <w:p w14:paraId="759F20C2" w14:textId="326444D7" w:rsidR="001A16FD" w:rsidRPr="006315C6" w:rsidRDefault="001A16FD" w:rsidP="001A16FD">
      <w:r>
        <w:t xml:space="preserve">Questions about </w:t>
      </w:r>
      <w:r>
        <w:rPr>
          <w:b/>
        </w:rPr>
        <w:t>product type</w:t>
      </w:r>
      <w:r>
        <w:t>:</w:t>
      </w:r>
    </w:p>
    <w:p w14:paraId="74B8B4C6" w14:textId="77777777" w:rsidR="001A16FD" w:rsidRDefault="001A16FD" w:rsidP="001A16FD">
      <w:pPr>
        <w:pStyle w:val="ListParagraph"/>
        <w:numPr>
          <w:ilvl w:val="0"/>
          <w:numId w:val="6"/>
        </w:numPr>
      </w:pPr>
      <w:r>
        <w:t>Will geothermal be considered?</w:t>
      </w:r>
    </w:p>
    <w:p w14:paraId="6CFC0B56" w14:textId="77777777" w:rsidR="001A16FD" w:rsidRDefault="001A16FD" w:rsidP="001A16FD">
      <w:pPr>
        <w:ind w:left="720"/>
        <w:rPr>
          <w:i/>
        </w:rPr>
      </w:pPr>
      <w:r>
        <w:rPr>
          <w:i/>
        </w:rPr>
        <w:t>This solicitation is only for solar, small hydro, and wind resources in California.</w:t>
      </w:r>
    </w:p>
    <w:p w14:paraId="1C4BC261" w14:textId="77777777" w:rsidR="001A16FD" w:rsidRDefault="001A16FD" w:rsidP="001A16FD">
      <w:pPr>
        <w:pStyle w:val="ListParagraph"/>
        <w:numPr>
          <w:ilvl w:val="0"/>
          <w:numId w:val="6"/>
        </w:numPr>
      </w:pPr>
      <w:r>
        <w:t>Will you accept a proposal of Owner’s Representative/Program Manager?</w:t>
      </w:r>
    </w:p>
    <w:p w14:paraId="216CB884" w14:textId="77777777" w:rsidR="001A16FD" w:rsidRPr="00B95386" w:rsidRDefault="001A16FD" w:rsidP="001A16FD">
      <w:pPr>
        <w:ind w:left="720"/>
        <w:rPr>
          <w:i/>
        </w:rPr>
      </w:pPr>
      <w:r>
        <w:rPr>
          <w:i/>
        </w:rPr>
        <w:t>The RFP is for the purchase of power, capacity, and Renewable Energy Certificates only.</w:t>
      </w:r>
    </w:p>
    <w:p w14:paraId="62EF590C" w14:textId="77777777" w:rsidR="001A16FD" w:rsidRDefault="001A16FD" w:rsidP="001A16FD">
      <w:pPr>
        <w:pStyle w:val="ListParagraph"/>
        <w:numPr>
          <w:ilvl w:val="0"/>
          <w:numId w:val="6"/>
        </w:numPr>
      </w:pPr>
      <w:r>
        <w:t xml:space="preserve">Will RCEA consider projects that are energy only, or is RCEA only open to projects that provide fully deliverable capacity?  </w:t>
      </w:r>
    </w:p>
    <w:p w14:paraId="13380AF0" w14:textId="77777777" w:rsidR="001A16FD" w:rsidRDefault="001A16FD" w:rsidP="001A16FD">
      <w:pPr>
        <w:pStyle w:val="ListParagraph"/>
      </w:pPr>
    </w:p>
    <w:p w14:paraId="68084A0A" w14:textId="77777777" w:rsidR="001A16FD" w:rsidRPr="00B926BB" w:rsidRDefault="001A16FD" w:rsidP="001A16FD">
      <w:pPr>
        <w:pStyle w:val="ListParagraph"/>
        <w:rPr>
          <w:i/>
        </w:rPr>
      </w:pPr>
      <w:r>
        <w:rPr>
          <w:i/>
        </w:rPr>
        <w:t>RCEA is open to projects that are energy only, as indicated in the PPA (cover sheet, Section A).</w:t>
      </w:r>
    </w:p>
    <w:p w14:paraId="210D4BF5" w14:textId="77777777" w:rsidR="001A16FD" w:rsidRDefault="001A16FD" w:rsidP="001A16FD">
      <w:pPr>
        <w:pStyle w:val="ListParagraph"/>
      </w:pPr>
    </w:p>
    <w:p w14:paraId="1627C62E" w14:textId="77777777" w:rsidR="001A16FD" w:rsidRDefault="001A16FD" w:rsidP="001A16FD">
      <w:r>
        <w:t xml:space="preserve">Questions about </w:t>
      </w:r>
      <w:r>
        <w:rPr>
          <w:b/>
        </w:rPr>
        <w:t>product size</w:t>
      </w:r>
      <w:r>
        <w:t>:</w:t>
      </w:r>
    </w:p>
    <w:p w14:paraId="0EEA93D4" w14:textId="77777777" w:rsidR="001A16FD" w:rsidRDefault="001A16FD" w:rsidP="001A16FD">
      <w:pPr>
        <w:pStyle w:val="ListParagraph"/>
        <w:numPr>
          <w:ilvl w:val="0"/>
          <w:numId w:val="6"/>
        </w:numPr>
      </w:pPr>
      <w:r w:rsidRPr="001B6B29">
        <w:t>I see that there is a minimum size for solar of 1MW.  Is there a preferred size that you are targeting? </w:t>
      </w:r>
    </w:p>
    <w:p w14:paraId="5835D992" w14:textId="77777777" w:rsidR="001A16FD" w:rsidRPr="009647E9" w:rsidRDefault="001A16FD" w:rsidP="001A16FD">
      <w:pPr>
        <w:ind w:left="720"/>
        <w:rPr>
          <w:i/>
        </w:rPr>
      </w:pPr>
      <w:r>
        <w:rPr>
          <w:i/>
        </w:rPr>
        <w:t>There is no specific size that RCEA is targeting.</w:t>
      </w:r>
    </w:p>
    <w:p w14:paraId="24E8A0AA" w14:textId="77777777" w:rsidR="001A16FD" w:rsidRDefault="001A16FD" w:rsidP="001A16FD">
      <w:pPr>
        <w:pStyle w:val="ListParagraph"/>
        <w:numPr>
          <w:ilvl w:val="0"/>
          <w:numId w:val="6"/>
        </w:numPr>
      </w:pPr>
      <w:r>
        <w:t>What is the maximum MW that RCEA will consider under this RFP?</w:t>
      </w:r>
    </w:p>
    <w:p w14:paraId="0B685F72" w14:textId="77777777" w:rsidR="001A16FD" w:rsidRDefault="001A16FD" w:rsidP="001A16FD">
      <w:pPr>
        <w:ind w:left="720"/>
        <w:rPr>
          <w:i/>
        </w:rPr>
      </w:pPr>
      <w:r>
        <w:rPr>
          <w:i/>
        </w:rPr>
        <w:t xml:space="preserve">This solicitation does not stipulate maximum </w:t>
      </w:r>
      <w:proofErr w:type="gramStart"/>
      <w:r>
        <w:rPr>
          <w:i/>
        </w:rPr>
        <w:t>MW,</w:t>
      </w:r>
      <w:proofErr w:type="gramEnd"/>
      <w:r>
        <w:rPr>
          <w:i/>
        </w:rPr>
        <w:t xml:space="preserve"> however a portion of this portfolio is already designated in the near term.  Please see Table 1 in the Request for Proposals which illustrates the </w:t>
      </w:r>
      <w:proofErr w:type="gramStart"/>
      <w:r>
        <w:rPr>
          <w:i/>
        </w:rPr>
        <w:t>long term</w:t>
      </w:r>
      <w:proofErr w:type="gramEnd"/>
      <w:r>
        <w:rPr>
          <w:i/>
        </w:rPr>
        <w:t xml:space="preserve"> requirements for RPS power for RCEA.</w:t>
      </w:r>
      <w:r w:rsidRPr="009C094B">
        <w:rPr>
          <w:i/>
        </w:rPr>
        <w:t xml:space="preserve"> </w:t>
      </w:r>
    </w:p>
    <w:p w14:paraId="3E22490B" w14:textId="77777777" w:rsidR="001A16FD" w:rsidRDefault="001A16FD" w:rsidP="001A16F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How many MW of energy is RCEA looking to have supplied with this bid request?</w:t>
      </w:r>
    </w:p>
    <w:p w14:paraId="4459006A" w14:textId="77777777" w:rsidR="001A16FD" w:rsidRDefault="001A16FD" w:rsidP="001A16FD">
      <w:pPr>
        <w:spacing w:after="0" w:line="240" w:lineRule="auto"/>
        <w:rPr>
          <w:rFonts w:eastAsia="Times New Roman"/>
        </w:rPr>
      </w:pPr>
    </w:p>
    <w:p w14:paraId="2571BF0C" w14:textId="77777777" w:rsidR="001A16FD" w:rsidRPr="006F49B4" w:rsidRDefault="001A16FD" w:rsidP="001A16FD">
      <w:pPr>
        <w:spacing w:after="0" w:line="240" w:lineRule="auto"/>
        <w:ind w:left="720"/>
        <w:rPr>
          <w:rFonts w:eastAsia="Times New Roman"/>
          <w:i/>
        </w:rPr>
      </w:pPr>
      <w:r>
        <w:rPr>
          <w:rFonts w:eastAsia="Times New Roman"/>
          <w:i/>
        </w:rPr>
        <w:t>RCEA has not predetermined a threshold for MW procurement in this cycle.</w:t>
      </w:r>
    </w:p>
    <w:p w14:paraId="17BAEF5A" w14:textId="77777777" w:rsidR="001A16FD" w:rsidRDefault="001A16FD" w:rsidP="001A16FD">
      <w:pPr>
        <w:rPr>
          <w:i/>
        </w:rPr>
      </w:pPr>
    </w:p>
    <w:p w14:paraId="797D07D0" w14:textId="77777777" w:rsidR="001A16FD" w:rsidRPr="009647E9" w:rsidRDefault="001A16FD" w:rsidP="001A16FD">
      <w:r>
        <w:lastRenderedPageBreak/>
        <w:t>Other questions:</w:t>
      </w:r>
    </w:p>
    <w:p w14:paraId="4CA1B8A3" w14:textId="77777777" w:rsidR="001A16FD" w:rsidRDefault="001A16FD" w:rsidP="001A16FD">
      <w:pPr>
        <w:pStyle w:val="ListParagraph"/>
        <w:numPr>
          <w:ilvl w:val="0"/>
          <w:numId w:val="6"/>
        </w:numPr>
      </w:pPr>
      <w:r>
        <w:t>How does RCEA intend to provide proof of its creditworthiness?</w:t>
      </w:r>
    </w:p>
    <w:p w14:paraId="73352BA4" w14:textId="77777777" w:rsidR="001A16FD" w:rsidRPr="009647E9" w:rsidRDefault="001A16FD" w:rsidP="001A16FD">
      <w:pPr>
        <w:ind w:left="720"/>
        <w:rPr>
          <w:i/>
        </w:rPr>
      </w:pPr>
      <w:r>
        <w:rPr>
          <w:i/>
        </w:rPr>
        <w:t>RCEA intends to provide proof of its creditworthiness via audited financial reports.</w:t>
      </w:r>
    </w:p>
    <w:p w14:paraId="59D81808" w14:textId="77777777" w:rsidR="001A16FD" w:rsidRDefault="001A16FD" w:rsidP="001A16FD">
      <w:pPr>
        <w:pStyle w:val="ListParagraph"/>
        <w:numPr>
          <w:ilvl w:val="0"/>
          <w:numId w:val="6"/>
        </w:numPr>
      </w:pPr>
      <w:r>
        <w:t>How should the contract price per MWh be determined? (Section C of the PPA Cover Sheet.)</w:t>
      </w:r>
    </w:p>
    <w:p w14:paraId="521EC2A6" w14:textId="77777777" w:rsidR="001A16FD" w:rsidRPr="00666FDC" w:rsidRDefault="001A16FD" w:rsidP="001A16FD">
      <w:pPr>
        <w:ind w:left="720"/>
        <w:rPr>
          <w:i/>
        </w:rPr>
      </w:pPr>
      <w:r>
        <w:rPr>
          <w:i/>
        </w:rPr>
        <w:t>RCEA does not instruct respondents how to determine their contract price.</w:t>
      </w:r>
    </w:p>
    <w:p w14:paraId="011E28AF" w14:textId="77777777" w:rsidR="001A16FD" w:rsidRDefault="001A16FD" w:rsidP="001A16FD">
      <w:pPr>
        <w:pStyle w:val="ListParagraph"/>
        <w:numPr>
          <w:ilvl w:val="0"/>
          <w:numId w:val="6"/>
        </w:numPr>
      </w:pPr>
      <w:r>
        <w:t>Will RCEA be posting a recording of the webinar for viewing after the live webinar concludes?</w:t>
      </w:r>
    </w:p>
    <w:p w14:paraId="7D0B74E6" w14:textId="77777777" w:rsidR="001A16FD" w:rsidRPr="00666FDC" w:rsidRDefault="001A16FD" w:rsidP="001A16FD">
      <w:pPr>
        <w:ind w:left="720"/>
        <w:rPr>
          <w:i/>
        </w:rPr>
      </w:pPr>
      <w:r>
        <w:rPr>
          <w:i/>
        </w:rPr>
        <w:t xml:space="preserve">Yes, a follow-up notification will be sent to all participants and posted on RCEA’s website shortly afterwards. </w:t>
      </w:r>
      <w:hyperlink r:id="rId8" w:history="1">
        <w:r w:rsidRPr="00EF4763">
          <w:rPr>
            <w:rStyle w:val="Hyperlink"/>
            <w:i/>
          </w:rPr>
          <w:t>https://redwoodenergy.org/services/contracting-opportunities/</w:t>
        </w:r>
      </w:hyperlink>
      <w:r>
        <w:rPr>
          <w:i/>
        </w:rPr>
        <w:t xml:space="preserve"> </w:t>
      </w:r>
    </w:p>
    <w:p w14:paraId="3B9085A8" w14:textId="77777777" w:rsidR="001A16FD" w:rsidRPr="00C3440A" w:rsidRDefault="001A16FD" w:rsidP="001A16FD"/>
    <w:p w14:paraId="70B5A929" w14:textId="77777777" w:rsidR="00C4335E" w:rsidRPr="00562D1D" w:rsidRDefault="00C4335E" w:rsidP="000C2546">
      <w:pPr>
        <w:rPr>
          <w:rFonts w:ascii="Helvetica" w:hAnsi="Helvetica" w:cs="Helvetica"/>
        </w:rPr>
      </w:pPr>
    </w:p>
    <w:sectPr w:rsidR="00C4335E" w:rsidRPr="00562D1D" w:rsidSect="00CD71F7">
      <w:footerReference w:type="default" r:id="rId9"/>
      <w:headerReference w:type="first" r:id="rId10"/>
      <w:footerReference w:type="first" r:id="rId11"/>
      <w:type w:val="continuous"/>
      <w:pgSz w:w="12240" w:h="15840"/>
      <w:pgMar w:top="900" w:right="1440" w:bottom="1440" w:left="1440" w:header="63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7EC3" w14:textId="77777777" w:rsidR="00B8474C" w:rsidRDefault="00B8474C" w:rsidP="00FE444D">
      <w:r>
        <w:separator/>
      </w:r>
    </w:p>
  </w:endnote>
  <w:endnote w:type="continuationSeparator" w:id="0">
    <w:p w14:paraId="1717FD97" w14:textId="77777777" w:rsidR="00B8474C" w:rsidRDefault="00B8474C" w:rsidP="00FE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BCAF" w14:textId="77777777" w:rsidR="003E7362" w:rsidRDefault="003E7362" w:rsidP="0025641C">
    <w:pPr>
      <w:jc w:val="right"/>
      <w:rPr>
        <w:rFonts w:ascii="Helvetica" w:hAnsi="Helvetica"/>
        <w:bCs/>
        <w:i/>
        <w:iCs/>
        <w:color w:val="004466"/>
        <w:sz w:val="20"/>
        <w:szCs w:val="20"/>
      </w:rPr>
    </w:pPr>
  </w:p>
  <w:p w14:paraId="2D7277B1" w14:textId="77777777" w:rsidR="003E7362" w:rsidRPr="00592487" w:rsidRDefault="003E7362" w:rsidP="0025641C">
    <w:pPr>
      <w:jc w:val="right"/>
      <w:rPr>
        <w:rFonts w:ascii="Helvetica Condensed" w:hAnsi="Helvetica Condensed"/>
        <w:bCs/>
        <w:i/>
        <w:iCs/>
        <w:color w:val="00446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A9231" w14:textId="77777777" w:rsidR="003E7362" w:rsidRPr="0017682B" w:rsidRDefault="003E7362" w:rsidP="00A41A71">
    <w:pPr>
      <w:jc w:val="right"/>
      <w:rPr>
        <w:rFonts w:ascii="Helvetica" w:hAnsi="Helvetica"/>
        <w:bCs/>
        <w:i/>
        <w:iCs/>
        <w:color w:val="004466"/>
        <w:sz w:val="20"/>
        <w:szCs w:val="20"/>
      </w:rPr>
    </w:pPr>
  </w:p>
  <w:p w14:paraId="5AE70C95" w14:textId="77777777" w:rsidR="003E7362" w:rsidRPr="0017682B" w:rsidRDefault="003E7362" w:rsidP="00A41A71">
    <w:pPr>
      <w:jc w:val="right"/>
      <w:rPr>
        <w:rFonts w:ascii="Helvetica" w:hAnsi="Helvetica"/>
        <w:bCs/>
        <w:i/>
        <w:iCs/>
        <w:color w:val="004466"/>
        <w:sz w:val="20"/>
        <w:szCs w:val="20"/>
      </w:rPr>
    </w:pPr>
  </w:p>
  <w:p w14:paraId="6CDAA577" w14:textId="77777777" w:rsidR="003E7362" w:rsidRPr="0017682B" w:rsidRDefault="003E7362" w:rsidP="00A41A71">
    <w:pPr>
      <w:jc w:val="right"/>
      <w:rPr>
        <w:rFonts w:ascii="Helvetica" w:hAnsi="Helvetica"/>
        <w:bCs/>
        <w:i/>
        <w:iCs/>
        <w:color w:val="004466"/>
        <w:sz w:val="20"/>
        <w:szCs w:val="20"/>
      </w:rPr>
    </w:pPr>
  </w:p>
  <w:p w14:paraId="1B0AB14E" w14:textId="77777777" w:rsidR="003E7362" w:rsidRPr="000761CB" w:rsidRDefault="009E3CF3" w:rsidP="00A41A71">
    <w:pPr>
      <w:jc w:val="right"/>
      <w:rPr>
        <w:rFonts w:ascii="Arial" w:hAnsi="Arial" w:cs="Arial"/>
        <w:color w:val="004466"/>
        <w:sz w:val="20"/>
        <w:szCs w:val="20"/>
      </w:rPr>
    </w:pPr>
    <w:r>
      <w:rPr>
        <w:rFonts w:ascii="Arial" w:hAnsi="Arial" w:cs="Arial"/>
        <w:noProof/>
        <w:color w:val="004466"/>
        <w:sz w:val="20"/>
        <w:szCs w:val="20"/>
      </w:rPr>
      <w:pict w14:anchorId="6990C22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0;margin-top:-10.35pt;width:466.25pt;height:0;z-index:251667456" o:connectortype="straight" strokecolor="#046" strokeweight="2.25pt"/>
      </w:pict>
    </w:r>
    <w:r w:rsidR="003E7362" w:rsidRPr="000761CB">
      <w:rPr>
        <w:rFonts w:ascii="Arial" w:hAnsi="Arial" w:cs="Arial"/>
        <w:bCs/>
        <w:i/>
        <w:iCs/>
        <w:color w:val="004466"/>
        <w:sz w:val="20"/>
        <w:szCs w:val="20"/>
      </w:rPr>
      <w:t xml:space="preserve"> </w:t>
    </w:r>
    <w:r w:rsidR="003E7362" w:rsidRPr="000761CB">
      <w:rPr>
        <w:rFonts w:ascii="Arial" w:hAnsi="Arial" w:cs="Arial"/>
        <w:color w:val="004466"/>
        <w:sz w:val="20"/>
        <w:szCs w:val="20"/>
      </w:rPr>
      <w:t>www.redwoodenergy.org</w:t>
    </w:r>
  </w:p>
  <w:p w14:paraId="0440C68B" w14:textId="77777777" w:rsidR="003E7362" w:rsidRPr="000761CB" w:rsidRDefault="003E7362" w:rsidP="00A41A71">
    <w:pPr>
      <w:jc w:val="right"/>
      <w:rPr>
        <w:rFonts w:ascii="Arial" w:hAnsi="Arial" w:cs="Arial"/>
        <w:color w:val="004466"/>
        <w:sz w:val="20"/>
        <w:szCs w:val="20"/>
      </w:rPr>
    </w:pPr>
    <w:r w:rsidRPr="000761CB">
      <w:rPr>
        <w:rFonts w:ascii="Arial" w:hAnsi="Arial" w:cs="Arial"/>
        <w:color w:val="004466"/>
        <w:sz w:val="20"/>
        <w:szCs w:val="20"/>
      </w:rPr>
      <w:t>633 3</w:t>
    </w:r>
    <w:r w:rsidRPr="000761CB">
      <w:rPr>
        <w:rFonts w:ascii="Arial" w:hAnsi="Arial" w:cs="Arial"/>
        <w:color w:val="004466"/>
        <w:sz w:val="20"/>
        <w:szCs w:val="20"/>
        <w:vertAlign w:val="superscript"/>
      </w:rPr>
      <w:t>rd</w:t>
    </w:r>
    <w:r w:rsidRPr="000761CB">
      <w:rPr>
        <w:rFonts w:ascii="Arial" w:hAnsi="Arial" w:cs="Arial"/>
        <w:color w:val="004466"/>
        <w:sz w:val="20"/>
        <w:szCs w:val="20"/>
      </w:rPr>
      <w:t xml:space="preserve"> Street – Eureka, CA 95501</w:t>
    </w:r>
  </w:p>
  <w:p w14:paraId="440D87BB" w14:textId="77777777" w:rsidR="003E7362" w:rsidRPr="000761CB" w:rsidRDefault="003E7362" w:rsidP="00A41A71">
    <w:pPr>
      <w:jc w:val="right"/>
      <w:rPr>
        <w:rFonts w:ascii="Arial" w:hAnsi="Arial" w:cs="Arial"/>
        <w:sz w:val="20"/>
        <w:szCs w:val="20"/>
      </w:rPr>
    </w:pPr>
    <w:r w:rsidRPr="000761CB">
      <w:rPr>
        <w:rFonts w:ascii="Arial" w:hAnsi="Arial" w:cs="Arial"/>
        <w:color w:val="004466"/>
        <w:sz w:val="20"/>
        <w:szCs w:val="20"/>
      </w:rPr>
      <w:t>707.269.1700 (local) – 800.931-RCEA (toll-free) – 707.269.1777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6C5B" w14:textId="77777777" w:rsidR="00B8474C" w:rsidRDefault="00B8474C" w:rsidP="00FE444D">
      <w:r>
        <w:separator/>
      </w:r>
    </w:p>
  </w:footnote>
  <w:footnote w:type="continuationSeparator" w:id="0">
    <w:p w14:paraId="4C4EF8A7" w14:textId="77777777" w:rsidR="00B8474C" w:rsidRDefault="00B8474C" w:rsidP="00FE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BDAD" w14:textId="77777777" w:rsidR="003E7362" w:rsidRDefault="00EE140D" w:rsidP="00CD71F7">
    <w:pPr>
      <w:rPr>
        <w:rFonts w:ascii="Helvetica" w:hAnsi="Helvetica"/>
        <w:color w:val="004466"/>
        <w:sz w:val="18"/>
        <w:szCs w:val="18"/>
      </w:rPr>
    </w:pPr>
    <w:r>
      <w:rPr>
        <w:rFonts w:ascii="Helvetica" w:hAnsi="Helvetica"/>
        <w:noProof/>
        <w:color w:val="004466"/>
        <w:sz w:val="18"/>
        <w:szCs w:val="18"/>
      </w:rPr>
      <w:drawing>
        <wp:inline distT="0" distB="0" distL="0" distR="0" wp14:anchorId="247C5185" wp14:editId="5050306F">
          <wp:extent cx="3638550" cy="790575"/>
          <wp:effectExtent l="19050" t="0" r="0" b="0"/>
          <wp:docPr id="4" name="Picture 2" descr="C:\Users\Monica Durant\Desktop\RCEA 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ca Durant\Desktop\RCEA Wordmar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E76A5E" w14:textId="77777777" w:rsidR="003E7362" w:rsidRPr="00B90803" w:rsidRDefault="009E3CF3" w:rsidP="00695669">
    <w:pPr>
      <w:jc w:val="right"/>
      <w:rPr>
        <w:rFonts w:ascii="Helvetica" w:hAnsi="Helvetica"/>
        <w:color w:val="004466"/>
        <w:sz w:val="18"/>
        <w:szCs w:val="18"/>
      </w:rPr>
    </w:pPr>
    <w:r>
      <w:rPr>
        <w:noProof/>
        <w:color w:val="004466"/>
      </w:rPr>
      <w:pict w14:anchorId="2F5EF95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0;margin-top:6.35pt;width:467.25pt;height:.05pt;z-index:251665408" o:connectortype="straight" strokecolor="#046" strokeweight="2.25pt"/>
      </w:pict>
    </w:r>
  </w:p>
  <w:p w14:paraId="34E86DCB" w14:textId="77777777" w:rsidR="003E7362" w:rsidRPr="000761CB" w:rsidRDefault="003E7362" w:rsidP="00695669">
    <w:pPr>
      <w:jc w:val="center"/>
      <w:rPr>
        <w:rFonts w:ascii="Arial" w:hAnsi="Arial" w:cs="Arial"/>
        <w:color w:val="004466"/>
        <w:spacing w:val="-14"/>
        <w:sz w:val="19"/>
        <w:szCs w:val="19"/>
      </w:rPr>
    </w:pPr>
    <w:r w:rsidRPr="000761CB">
      <w:rPr>
        <w:rFonts w:ascii="Arial" w:hAnsi="Arial" w:cs="Arial"/>
        <w:color w:val="004466"/>
        <w:spacing w:val="-14"/>
        <w:sz w:val="19"/>
        <w:szCs w:val="19"/>
      </w:rPr>
      <w:t>Count</w:t>
    </w:r>
    <w:r w:rsidRPr="000761CB">
      <w:rPr>
        <w:rFonts w:ascii="Arial" w:hAnsi="Arial" w:cs="Arial"/>
        <w:color w:val="004466"/>
        <w:spacing w:val="-14"/>
        <w:sz w:val="19"/>
        <w:szCs w:val="19"/>
      </w:rPr>
      <w:softHyphen/>
      <w:t>y of Humboldt • Arcata • Blue Lake • Eureka • Ferndale • Fortuna • Rio Dell • Trinidad • Humboldt Bay Municipal Water District</w:t>
    </w:r>
  </w:p>
  <w:p w14:paraId="53C8CFD3" w14:textId="77777777" w:rsidR="003E7362" w:rsidRDefault="003E7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ABC"/>
    <w:multiLevelType w:val="hybridMultilevel"/>
    <w:tmpl w:val="17BCE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C00D1"/>
    <w:multiLevelType w:val="hybridMultilevel"/>
    <w:tmpl w:val="0482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49BB"/>
    <w:multiLevelType w:val="hybridMultilevel"/>
    <w:tmpl w:val="9EB40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D17"/>
    <w:multiLevelType w:val="hybridMultilevel"/>
    <w:tmpl w:val="4ECE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80466"/>
    <w:multiLevelType w:val="hybridMultilevel"/>
    <w:tmpl w:val="BC16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94C7D"/>
    <w:multiLevelType w:val="hybridMultilevel"/>
    <w:tmpl w:val="D310A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>
      <o:colormru v:ext="edit" colors="#046"/>
    </o:shapedefaults>
    <o:shapelayout v:ext="edit">
      <o:idmap v:ext="edit" data="2"/>
      <o:rules v:ext="edit">
        <o:r id="V:Rule1" type="connector" idref="#_x0000_s2052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474C"/>
    <w:rsid w:val="0006591B"/>
    <w:rsid w:val="000761CB"/>
    <w:rsid w:val="00094250"/>
    <w:rsid w:val="000B579F"/>
    <w:rsid w:val="000C2546"/>
    <w:rsid w:val="000C73D1"/>
    <w:rsid w:val="000E699A"/>
    <w:rsid w:val="000F295A"/>
    <w:rsid w:val="00147917"/>
    <w:rsid w:val="0017682B"/>
    <w:rsid w:val="00181E56"/>
    <w:rsid w:val="0018574C"/>
    <w:rsid w:val="001A16FD"/>
    <w:rsid w:val="001F60E5"/>
    <w:rsid w:val="00210681"/>
    <w:rsid w:val="00246183"/>
    <w:rsid w:val="0025641C"/>
    <w:rsid w:val="003562B3"/>
    <w:rsid w:val="003E7362"/>
    <w:rsid w:val="0040790E"/>
    <w:rsid w:val="00423EFB"/>
    <w:rsid w:val="0043272A"/>
    <w:rsid w:val="0044588B"/>
    <w:rsid w:val="004D79AB"/>
    <w:rsid w:val="004F18DE"/>
    <w:rsid w:val="00515129"/>
    <w:rsid w:val="00550B0B"/>
    <w:rsid w:val="0055789F"/>
    <w:rsid w:val="00562D1D"/>
    <w:rsid w:val="00592487"/>
    <w:rsid w:val="005B16FF"/>
    <w:rsid w:val="005C7D54"/>
    <w:rsid w:val="005E4A89"/>
    <w:rsid w:val="005E79C8"/>
    <w:rsid w:val="005F448F"/>
    <w:rsid w:val="006619D2"/>
    <w:rsid w:val="006768AF"/>
    <w:rsid w:val="0068709A"/>
    <w:rsid w:val="00695669"/>
    <w:rsid w:val="006B2C4B"/>
    <w:rsid w:val="006D3D68"/>
    <w:rsid w:val="006F1D87"/>
    <w:rsid w:val="007A438A"/>
    <w:rsid w:val="007A514D"/>
    <w:rsid w:val="007B2B1D"/>
    <w:rsid w:val="007F054A"/>
    <w:rsid w:val="007F534A"/>
    <w:rsid w:val="008200EA"/>
    <w:rsid w:val="00866F82"/>
    <w:rsid w:val="00876516"/>
    <w:rsid w:val="00886711"/>
    <w:rsid w:val="008C1741"/>
    <w:rsid w:val="008D4CC3"/>
    <w:rsid w:val="008E3A22"/>
    <w:rsid w:val="0091546D"/>
    <w:rsid w:val="0093625F"/>
    <w:rsid w:val="0094707A"/>
    <w:rsid w:val="009E3CF3"/>
    <w:rsid w:val="00A03F11"/>
    <w:rsid w:val="00A41A71"/>
    <w:rsid w:val="00A8515B"/>
    <w:rsid w:val="00AA0F9F"/>
    <w:rsid w:val="00AC7BBF"/>
    <w:rsid w:val="00AF1C4D"/>
    <w:rsid w:val="00B60539"/>
    <w:rsid w:val="00B8474C"/>
    <w:rsid w:val="00B90803"/>
    <w:rsid w:val="00C03FD7"/>
    <w:rsid w:val="00C4335E"/>
    <w:rsid w:val="00CC3F14"/>
    <w:rsid w:val="00CD71F7"/>
    <w:rsid w:val="00D21940"/>
    <w:rsid w:val="00D63065"/>
    <w:rsid w:val="00E221F6"/>
    <w:rsid w:val="00E26265"/>
    <w:rsid w:val="00E77CE4"/>
    <w:rsid w:val="00ED0E59"/>
    <w:rsid w:val="00EE140D"/>
    <w:rsid w:val="00EE6F0F"/>
    <w:rsid w:val="00F778F2"/>
    <w:rsid w:val="00F842A0"/>
    <w:rsid w:val="00FA1136"/>
    <w:rsid w:val="00FB4079"/>
    <w:rsid w:val="00FD0620"/>
    <w:rsid w:val="00FE444D"/>
    <w:rsid w:val="00FE795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46"/>
    </o:shapedefaults>
    <o:shapelayout v:ext="edit">
      <o:idmap v:ext="edit" data="1"/>
    </o:shapelayout>
  </w:shapeDefaults>
  <w:decimalSymbol w:val="."/>
  <w:listSeparator w:val=","/>
  <w14:docId w14:val="4E9DCC1B"/>
  <w15:docId w15:val="{66D21D2C-740A-45D6-B12F-D7E1169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6FD"/>
    <w:pPr>
      <w:spacing w:before="0"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06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51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4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44D"/>
  </w:style>
  <w:style w:type="paragraph" w:styleId="Footer">
    <w:name w:val="footer"/>
    <w:basedOn w:val="Normal"/>
    <w:link w:val="FooterChar"/>
    <w:uiPriority w:val="99"/>
    <w:unhideWhenUsed/>
    <w:rsid w:val="00FE4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4D"/>
  </w:style>
  <w:style w:type="paragraph" w:styleId="PlainText">
    <w:name w:val="Plain Text"/>
    <w:basedOn w:val="Normal"/>
    <w:link w:val="PlainTextChar"/>
    <w:uiPriority w:val="99"/>
    <w:semiHidden/>
    <w:unhideWhenUsed/>
    <w:rsid w:val="008D4CC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4CC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D4CC3"/>
    <w:pPr>
      <w:ind w:left="720"/>
      <w:contextualSpacing/>
    </w:pPr>
  </w:style>
  <w:style w:type="paragraph" w:customStyle="1" w:styleId="RCEAHeading1">
    <w:name w:val="RCEA Heading 1"/>
    <w:basedOn w:val="Heading1"/>
    <w:qFormat/>
    <w:rsid w:val="00FD0620"/>
    <w:pPr>
      <w:spacing w:line="276" w:lineRule="auto"/>
    </w:pPr>
    <w:rPr>
      <w:rFonts w:ascii="Helvetica" w:hAnsi="Helvetica" w:cs="Helvetica"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FD0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CEAHeading3">
    <w:name w:val="RCEA Heading 3"/>
    <w:basedOn w:val="Heading3"/>
    <w:qFormat/>
    <w:rsid w:val="00FD0620"/>
    <w:pPr>
      <w:spacing w:line="276" w:lineRule="auto"/>
    </w:pPr>
    <w:rPr>
      <w:rFonts w:ascii="Helvetica" w:hAnsi="Helvetica"/>
      <w:color w:val="1F497D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6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CEANormal">
    <w:name w:val="RCEA Normal"/>
    <w:basedOn w:val="Normal"/>
    <w:qFormat/>
    <w:rsid w:val="00AC7BBF"/>
    <w:pPr>
      <w:spacing w:after="120"/>
    </w:pPr>
    <w:rPr>
      <w:rFonts w:ascii="Helvetica" w:hAnsi="Helvetica" w:cs="Helvetica"/>
      <w:sz w:val="21"/>
      <w:szCs w:val="21"/>
    </w:rPr>
  </w:style>
  <w:style w:type="paragraph" w:customStyle="1" w:styleId="RCEATitle">
    <w:name w:val="RCEA Title"/>
    <w:basedOn w:val="Title"/>
    <w:next w:val="RCEANormal"/>
    <w:link w:val="RCEATitleChar"/>
    <w:qFormat/>
    <w:rsid w:val="00886711"/>
    <w:rPr>
      <w:rFonts w:ascii="Helvetica" w:hAnsi="Helvetica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FD06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CEATitleChar">
    <w:name w:val="RCEA Title Char"/>
    <w:basedOn w:val="TitleChar"/>
    <w:link w:val="RCEATitle"/>
    <w:rsid w:val="00886711"/>
    <w:rPr>
      <w:rFonts w:ascii="Helvetica" w:eastAsiaTheme="majorEastAsia" w:hAnsi="Helvetica" w:cstheme="majorBidi"/>
      <w:color w:val="17365D" w:themeColor="text2" w:themeShade="BF"/>
      <w:spacing w:val="5"/>
      <w:kern w:val="28"/>
      <w:sz w:val="48"/>
      <w:szCs w:val="52"/>
    </w:rPr>
  </w:style>
  <w:style w:type="character" w:styleId="Hyperlink">
    <w:name w:val="Hyperlink"/>
    <w:basedOn w:val="DefaultParagraphFont"/>
    <w:uiPriority w:val="99"/>
    <w:unhideWhenUsed/>
    <w:rsid w:val="00947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woodenergy.org/services/contracting-opportunit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EADISKSTATION\Office%20Dashboard\Common%20Forms\Templates\RCEA%20letterhead\RCEA-Letter-Head-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7F6F-5CA3-46E0-9A07-F491C32B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RCEA-Letter-Head-Simple.dotx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Coast Energy Authority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Campbell</dc:creator>
  <cp:lastModifiedBy>Allison Campbell</cp:lastModifiedBy>
  <cp:revision>3</cp:revision>
  <cp:lastPrinted>2015-05-13T22:36:00Z</cp:lastPrinted>
  <dcterms:created xsi:type="dcterms:W3CDTF">2019-02-28T17:57:00Z</dcterms:created>
  <dcterms:modified xsi:type="dcterms:W3CDTF">2019-02-28T17:59:00Z</dcterms:modified>
</cp:coreProperties>
</file>