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F0F55" w14:textId="77777777" w:rsidR="00F34331" w:rsidRDefault="00F34331" w:rsidP="00F34331">
      <w:pPr>
        <w:jc w:val="center"/>
      </w:pPr>
      <w:r>
        <w:t>FORM OF OFFICER’S CERTIFICATE AND AFFIDAVIT</w:t>
      </w:r>
    </w:p>
    <w:p w14:paraId="408C096C" w14:textId="77777777" w:rsidR="00F34331" w:rsidRDefault="00F34331" w:rsidP="00F34331">
      <w:pPr>
        <w:jc w:val="center"/>
      </w:pPr>
    </w:p>
    <w:p w14:paraId="57524109" w14:textId="77777777" w:rsidR="006D7513" w:rsidRDefault="00F34331" w:rsidP="00FB3C14">
      <w:pPr>
        <w:ind w:firstLine="360"/>
      </w:pPr>
      <w:r>
        <w:t>I, [name of officer], certify that I am the [designation of officer] of [name o</w:t>
      </w:r>
      <w:bookmarkStart w:id="0" w:name="_GoBack"/>
      <w:bookmarkEnd w:id="0"/>
      <w:r>
        <w:t>f corporate sponsor] (“</w:t>
      </w:r>
      <w:r w:rsidR="00344106">
        <w:t>Proposer</w:t>
      </w:r>
      <w:r>
        <w:t xml:space="preserve">”), who signed and is submitting the </w:t>
      </w:r>
      <w:r w:rsidR="00344106">
        <w:t>Proposal</w:t>
      </w:r>
      <w:r>
        <w:t xml:space="preserve"> on behalf of </w:t>
      </w:r>
      <w:r w:rsidR="00344106">
        <w:t>Proposer</w:t>
      </w:r>
      <w:r>
        <w:t xml:space="preserve"> and I further certify, on behalf of </w:t>
      </w:r>
      <w:r w:rsidR="00344106">
        <w:t>Proposer</w:t>
      </w:r>
      <w:r>
        <w:t xml:space="preserve">, the following: </w:t>
      </w:r>
    </w:p>
    <w:p w14:paraId="0995D715" w14:textId="77777777" w:rsidR="00C004E5" w:rsidRDefault="00344106" w:rsidP="00C004E5">
      <w:pPr>
        <w:pStyle w:val="ListParagraph"/>
        <w:numPr>
          <w:ilvl w:val="0"/>
          <w:numId w:val="1"/>
        </w:numPr>
        <w:spacing w:before="240"/>
        <w:contextualSpacing w:val="0"/>
      </w:pPr>
      <w:r>
        <w:t>Proposer</w:t>
      </w:r>
      <w:r w:rsidR="00F34331">
        <w:t xml:space="preserve"> has reviewed any and all updates and addenda to the RCEA 201</w:t>
      </w:r>
      <w:r w:rsidR="00FB3C14">
        <w:t>9</w:t>
      </w:r>
      <w:r w:rsidR="00F34331">
        <w:t xml:space="preserve"> </w:t>
      </w:r>
      <w:r w:rsidR="00FB3C14">
        <w:t xml:space="preserve">Renewable Energy </w:t>
      </w:r>
      <w:r w:rsidR="00F34331">
        <w:t xml:space="preserve">Request for </w:t>
      </w:r>
      <w:r>
        <w:t>Proposal</w:t>
      </w:r>
      <w:r w:rsidR="00F34331">
        <w:t>s (“RF</w:t>
      </w:r>
      <w:r w:rsidR="00FB3C14">
        <w:t>P</w:t>
      </w:r>
      <w:r w:rsidR="00F34331">
        <w:t>”) materials distributed to participating bidders via email and posted on the RF</w:t>
      </w:r>
      <w:r w:rsidR="00FB3C14">
        <w:t>P</w:t>
      </w:r>
      <w:r w:rsidR="00F34331">
        <w:t xml:space="preserve"> Website located at: </w:t>
      </w:r>
    </w:p>
    <w:p w14:paraId="5468E7D1" w14:textId="7160CCD0" w:rsidR="006D7513" w:rsidRDefault="001339EB" w:rsidP="00C004E5">
      <w:pPr>
        <w:pStyle w:val="ListParagraph"/>
        <w:spacing w:before="240"/>
        <w:contextualSpacing w:val="0"/>
      </w:pPr>
      <w:r w:rsidRPr="001339EB">
        <w:rPr>
          <w:rStyle w:val="Hyperlink"/>
        </w:rPr>
        <w:t>https://redwoodenergy.org/services/</w:t>
      </w:r>
      <w:r w:rsidR="004A4C7A">
        <w:rPr>
          <w:rStyle w:val="Hyperlink"/>
        </w:rPr>
        <w:t>contracting</w:t>
      </w:r>
      <w:r w:rsidRPr="001339EB">
        <w:rPr>
          <w:rStyle w:val="Hyperlink"/>
        </w:rPr>
        <w:t>-opportunities/</w:t>
      </w:r>
      <w:r w:rsidR="00F34331">
        <w:t xml:space="preserve"> </w:t>
      </w:r>
    </w:p>
    <w:p w14:paraId="579216B0" w14:textId="77777777" w:rsidR="006D7513" w:rsidRDefault="00344106" w:rsidP="00C004E5">
      <w:pPr>
        <w:pStyle w:val="ListParagraph"/>
        <w:numPr>
          <w:ilvl w:val="0"/>
          <w:numId w:val="1"/>
        </w:numPr>
        <w:spacing w:before="240"/>
        <w:contextualSpacing w:val="0"/>
      </w:pPr>
      <w:r>
        <w:t>Proposer</w:t>
      </w:r>
      <w:r w:rsidR="00F34331">
        <w:t xml:space="preserve"> has had the opportunity to seek independent legal and financial advice of its own choosing with respect to the </w:t>
      </w:r>
      <w:r w:rsidR="00FB3C14">
        <w:t>RCEA 2019 Renewable Energy</w:t>
      </w:r>
      <w:r w:rsidR="00F34331">
        <w:t xml:space="preserve"> </w:t>
      </w:r>
      <w:r w:rsidR="00FB3C14">
        <w:t>RFP</w:t>
      </w:r>
      <w:r w:rsidR="00F34331">
        <w:t xml:space="preserve"> and </w:t>
      </w:r>
      <w:r>
        <w:t>Proposer</w:t>
      </w:r>
      <w:r w:rsidR="00F34331">
        <w:t xml:space="preserve">’s </w:t>
      </w:r>
      <w:r>
        <w:t>Proposal</w:t>
      </w:r>
      <w:r w:rsidR="00F34331">
        <w:t xml:space="preserve"> submitted to RCEA in response to the RF</w:t>
      </w:r>
      <w:r w:rsidR="00FB3C14">
        <w:t>P</w:t>
      </w:r>
      <w:r w:rsidR="00F34331">
        <w:t xml:space="preserve"> (“</w:t>
      </w:r>
      <w:r>
        <w:t>Proposal</w:t>
      </w:r>
      <w:r w:rsidR="00F34331">
        <w:t xml:space="preserve">”); </w:t>
      </w:r>
    </w:p>
    <w:p w14:paraId="1A7D4F02" w14:textId="77777777" w:rsidR="006D7513" w:rsidRDefault="00344106" w:rsidP="00C004E5">
      <w:pPr>
        <w:pStyle w:val="ListParagraph"/>
        <w:numPr>
          <w:ilvl w:val="0"/>
          <w:numId w:val="1"/>
        </w:numPr>
        <w:spacing w:before="240"/>
        <w:contextualSpacing w:val="0"/>
      </w:pPr>
      <w:r>
        <w:t>Proposer</w:t>
      </w:r>
      <w:r w:rsidR="00F34331">
        <w:t xml:space="preserve"> has obtained all necessary authorizations, approvals and waivers, if any, required by </w:t>
      </w:r>
      <w:r>
        <w:t>Proposer</w:t>
      </w:r>
      <w:r w:rsidR="00F34331">
        <w:t xml:space="preserve"> as a condition of submitting its </w:t>
      </w:r>
      <w:r>
        <w:t>Proposal</w:t>
      </w:r>
      <w:r w:rsidR="00F34331">
        <w:t xml:space="preserve">; </w:t>
      </w:r>
    </w:p>
    <w:p w14:paraId="544CB6DF" w14:textId="77777777" w:rsidR="006D7513" w:rsidRDefault="00344106" w:rsidP="00C004E5">
      <w:pPr>
        <w:pStyle w:val="ListParagraph"/>
        <w:numPr>
          <w:ilvl w:val="0"/>
          <w:numId w:val="1"/>
        </w:numPr>
        <w:spacing w:before="240"/>
        <w:contextualSpacing w:val="0"/>
      </w:pPr>
      <w:r>
        <w:t>Proposer</w:t>
      </w:r>
      <w:r w:rsidR="00F34331">
        <w:t xml:space="preserve"> is submitting its </w:t>
      </w:r>
      <w:r>
        <w:t>Proposal</w:t>
      </w:r>
      <w:r w:rsidR="00F34331">
        <w:t xml:space="preserve"> subject to all applicable laws including, but not limited to, the Federal Power Act and all amendments thereto, and Public Utilities Code sections 383.5, 399.11 et seq., and 454.5; </w:t>
      </w:r>
    </w:p>
    <w:p w14:paraId="1E107D3A" w14:textId="77777777" w:rsidR="006D7513" w:rsidRDefault="00344106" w:rsidP="00C004E5">
      <w:pPr>
        <w:pStyle w:val="ListParagraph"/>
        <w:numPr>
          <w:ilvl w:val="0"/>
          <w:numId w:val="1"/>
        </w:numPr>
        <w:spacing w:before="240"/>
        <w:contextualSpacing w:val="0"/>
      </w:pPr>
      <w:r>
        <w:t>Proposer</w:t>
      </w:r>
      <w:r w:rsidR="00F34331">
        <w:t xml:space="preserve">’s proposed Product Price assumes that </w:t>
      </w:r>
      <w:r>
        <w:t>Proposer</w:t>
      </w:r>
      <w:r w:rsidR="00F34331">
        <w:t xml:space="preserve"> will post Delivery Term Security and Performance Assurance equal to the amounts specified in the </w:t>
      </w:r>
      <w:r w:rsidR="00FB3C14">
        <w:t>RCEA 2019 Renewable Energy</w:t>
      </w:r>
      <w:r w:rsidR="00F34331">
        <w:t xml:space="preserve"> Power Purchase Agreement (“PPA”) attached to the RF</w:t>
      </w:r>
      <w:r w:rsidR="00FB3C14">
        <w:t>P</w:t>
      </w:r>
      <w:r w:rsidR="00F34331">
        <w:t xml:space="preserve">; </w:t>
      </w:r>
    </w:p>
    <w:p w14:paraId="79A0E957" w14:textId="77777777" w:rsidR="006D7513" w:rsidRDefault="00344106" w:rsidP="00C004E5">
      <w:pPr>
        <w:pStyle w:val="ListParagraph"/>
        <w:numPr>
          <w:ilvl w:val="0"/>
          <w:numId w:val="1"/>
        </w:numPr>
        <w:spacing w:before="240"/>
        <w:contextualSpacing w:val="0"/>
      </w:pPr>
      <w:r>
        <w:t>Proposer</w:t>
      </w:r>
      <w:r w:rsidR="00F34331">
        <w:t xml:space="preserve"> has not directly or indirectly colluded, conspired, connived, or agreed with any prospective or potential </w:t>
      </w:r>
      <w:r>
        <w:t>Proposer</w:t>
      </w:r>
      <w:r w:rsidR="00F34331">
        <w:t xml:space="preserve"> or anyone else, in any manner, directly or indirectly, by agreement, communication, or conference, to fix the </w:t>
      </w:r>
      <w:r>
        <w:t>Proposal</w:t>
      </w:r>
      <w:r w:rsidR="00F34331">
        <w:t xml:space="preserve"> price terms or those of any other </w:t>
      </w:r>
      <w:r>
        <w:t>Proposal</w:t>
      </w:r>
      <w:r w:rsidR="00F34331">
        <w:t xml:space="preserve">. </w:t>
      </w:r>
    </w:p>
    <w:p w14:paraId="2D24B58E" w14:textId="77777777" w:rsidR="006D7513" w:rsidRDefault="00F34331" w:rsidP="00C004E5">
      <w:pPr>
        <w:pStyle w:val="ListParagraph"/>
        <w:numPr>
          <w:ilvl w:val="0"/>
          <w:numId w:val="1"/>
        </w:numPr>
        <w:spacing w:before="240"/>
        <w:contextualSpacing w:val="0"/>
      </w:pPr>
      <w:r>
        <w:t xml:space="preserve">All statements contained in the </w:t>
      </w:r>
      <w:r w:rsidR="00344106">
        <w:t>Proposal</w:t>
      </w:r>
      <w:r>
        <w:t xml:space="preserve"> are true. </w:t>
      </w:r>
    </w:p>
    <w:p w14:paraId="7455C14E" w14:textId="77777777" w:rsidR="006D7513" w:rsidRDefault="00344106" w:rsidP="00C004E5">
      <w:pPr>
        <w:pStyle w:val="ListParagraph"/>
        <w:numPr>
          <w:ilvl w:val="0"/>
          <w:numId w:val="1"/>
        </w:numPr>
        <w:spacing w:before="240"/>
        <w:contextualSpacing w:val="0"/>
      </w:pPr>
      <w:r>
        <w:t>Proposer</w:t>
      </w:r>
      <w:r w:rsidR="00F34331">
        <w:t xml:space="preserve"> has provided its </w:t>
      </w:r>
      <w:r>
        <w:t>Proposal</w:t>
      </w:r>
      <w:r w:rsidR="00F34331">
        <w:t xml:space="preserve"> in good faith with the intention of reaching agreement with RCEA based on the PPA; </w:t>
      </w:r>
    </w:p>
    <w:p w14:paraId="18E5BA6F" w14:textId="77777777" w:rsidR="006D7513" w:rsidRDefault="00344106" w:rsidP="00C004E5">
      <w:pPr>
        <w:pStyle w:val="ListParagraph"/>
        <w:numPr>
          <w:ilvl w:val="0"/>
          <w:numId w:val="1"/>
        </w:numPr>
        <w:spacing w:before="240"/>
        <w:contextualSpacing w:val="0"/>
      </w:pPr>
      <w:r>
        <w:t>Proposer</w:t>
      </w:r>
      <w:r w:rsidR="00F34331">
        <w:t xml:space="preserve"> is duly organized and validly existing under the laws of the jurisdiction of its formation, and the execution and delivery of this letter are within </w:t>
      </w:r>
      <w:r>
        <w:t>Proposer</w:t>
      </w:r>
      <w:r w:rsidR="00F34331">
        <w:t xml:space="preserve">'s powers and have been duly authorized by all necessary action; </w:t>
      </w:r>
    </w:p>
    <w:p w14:paraId="402DF9C8" w14:textId="77777777" w:rsidR="006D7513" w:rsidRDefault="00344106" w:rsidP="00C004E5">
      <w:pPr>
        <w:pStyle w:val="ListParagraph"/>
        <w:numPr>
          <w:ilvl w:val="0"/>
          <w:numId w:val="1"/>
        </w:numPr>
        <w:spacing w:before="240"/>
        <w:contextualSpacing w:val="0"/>
      </w:pPr>
      <w:r>
        <w:t>Proposer</w:t>
      </w:r>
      <w:r w:rsidR="00F34331">
        <w:t xml:space="preserve"> or its Affiliate has Site Control of the Site, located at [Insert address of the Site], which is the same Site that (i) </w:t>
      </w:r>
      <w:r>
        <w:t>Proposer</w:t>
      </w:r>
      <w:r w:rsidR="00F34331">
        <w:t xml:space="preserve"> described in one or more of its </w:t>
      </w:r>
      <w:r>
        <w:t>Proposal</w:t>
      </w:r>
      <w:r w:rsidR="00F34331">
        <w:t xml:space="preserve">s to and </w:t>
      </w:r>
      <w:r w:rsidR="00F34331">
        <w:lastRenderedPageBreak/>
        <w:t xml:space="preserve">(ii) the Generating Facility is located on, or will be located on, if RCEA selects </w:t>
      </w:r>
      <w:r>
        <w:t>Proposer</w:t>
      </w:r>
      <w:r w:rsidR="00F34331">
        <w:t xml:space="preserve">’s </w:t>
      </w:r>
      <w:r>
        <w:t>Proposal</w:t>
      </w:r>
      <w:r w:rsidR="00F34331">
        <w:t xml:space="preserve"> in response to the RCEA </w:t>
      </w:r>
      <w:r w:rsidR="00FB3C14">
        <w:t>2019 Renewable Energy RFP</w:t>
      </w:r>
      <w:r w:rsidR="00F34331">
        <w:t xml:space="preserve"> and </w:t>
      </w:r>
      <w:r>
        <w:t>Proposer</w:t>
      </w:r>
      <w:r w:rsidR="00F34331">
        <w:t xml:space="preserve"> and RCEA enter into the PPA; </w:t>
      </w:r>
    </w:p>
    <w:p w14:paraId="3ED4561B" w14:textId="77777777" w:rsidR="006D7513" w:rsidRDefault="00344106" w:rsidP="00C004E5">
      <w:pPr>
        <w:pStyle w:val="ListParagraph"/>
        <w:numPr>
          <w:ilvl w:val="0"/>
          <w:numId w:val="1"/>
        </w:numPr>
        <w:spacing w:before="240"/>
        <w:contextualSpacing w:val="0"/>
      </w:pPr>
      <w:r>
        <w:t>Proposer</w:t>
      </w:r>
      <w:r w:rsidR="00F34331">
        <w:t xml:space="preserve"> is the entity that will execute the PPA with RCEA if RCEA selects </w:t>
      </w:r>
      <w:r>
        <w:t>Proposer</w:t>
      </w:r>
      <w:r w:rsidR="00F34331">
        <w:t xml:space="preserve"> in the RF</w:t>
      </w:r>
      <w:r w:rsidR="00FB3C14">
        <w:t>P</w:t>
      </w:r>
      <w:r w:rsidR="00F34331">
        <w:t xml:space="preserve">; </w:t>
      </w:r>
    </w:p>
    <w:p w14:paraId="72F82B96" w14:textId="77777777" w:rsidR="006D7513" w:rsidRDefault="00344106" w:rsidP="00C004E5">
      <w:pPr>
        <w:pStyle w:val="ListParagraph"/>
        <w:numPr>
          <w:ilvl w:val="0"/>
          <w:numId w:val="1"/>
        </w:numPr>
        <w:spacing w:before="240"/>
        <w:contextualSpacing w:val="0"/>
      </w:pPr>
      <w:r>
        <w:t>Proposer</w:t>
      </w:r>
      <w:r w:rsidR="00F34331">
        <w:t xml:space="preserve"> shall promptly notify RCEA in writing of any change in the status of </w:t>
      </w:r>
      <w:r>
        <w:t>Proposer</w:t>
      </w:r>
      <w:r w:rsidR="00F34331">
        <w:t xml:space="preserve">’s Site Control; </w:t>
      </w:r>
    </w:p>
    <w:p w14:paraId="35AD1B45" w14:textId="77777777" w:rsidR="006D7513" w:rsidRDefault="00F34331" w:rsidP="00C004E5">
      <w:pPr>
        <w:pStyle w:val="ListParagraph"/>
        <w:numPr>
          <w:ilvl w:val="0"/>
          <w:numId w:val="1"/>
        </w:numPr>
        <w:spacing w:before="240"/>
        <w:contextualSpacing w:val="0"/>
      </w:pPr>
      <w:r>
        <w:t xml:space="preserve">The </w:t>
      </w:r>
      <w:r w:rsidR="00344106">
        <w:t>Proposal</w:t>
      </w:r>
      <w:r>
        <w:t xml:space="preserve"> provided by </w:t>
      </w:r>
      <w:r w:rsidR="00344106">
        <w:t>Proposer</w:t>
      </w:r>
      <w:r>
        <w:t xml:space="preserve"> pertains solely to generation of electricity from a Generating Facility that meets all the criteria set forth in Public Utilities Code Section 399.12, Public Resources Code Section 25741, and the California Energy Commission’s “Renewables Portfolio Standard (RPS) Eligibility Guidebook,” available at: </w:t>
      </w:r>
      <w:hyperlink r:id="rId7" w:history="1">
        <w:r w:rsidR="006D7513" w:rsidRPr="008E1E7D">
          <w:rPr>
            <w:rStyle w:val="Hyperlink"/>
          </w:rPr>
          <w:t>http://www.energy.ca.gov/portfolio/index.html</w:t>
        </w:r>
      </w:hyperlink>
      <w:r>
        <w:t xml:space="preserve">. </w:t>
      </w:r>
    </w:p>
    <w:p w14:paraId="4CFBF09F" w14:textId="77777777" w:rsidR="006D7513" w:rsidRPr="00344106" w:rsidRDefault="00F34331" w:rsidP="00C004E5">
      <w:pPr>
        <w:pStyle w:val="ListParagraph"/>
        <w:numPr>
          <w:ilvl w:val="0"/>
          <w:numId w:val="1"/>
        </w:numPr>
        <w:spacing w:before="240"/>
        <w:contextualSpacing w:val="0"/>
        <w:rPr>
          <w:b/>
        </w:rPr>
      </w:pPr>
      <w:r w:rsidRPr="00344106">
        <w:rPr>
          <w:b/>
        </w:rPr>
        <w:t xml:space="preserve">ANY BREACH BY </w:t>
      </w:r>
      <w:r w:rsidR="00344106">
        <w:rPr>
          <w:b/>
        </w:rPr>
        <w:t>PROPOSER</w:t>
      </w:r>
      <w:r w:rsidRPr="00344106">
        <w:rPr>
          <w:b/>
        </w:rPr>
        <w:t xml:space="preserve"> OF THE FOREGOING REPRESENTATIONS AND WARRANTIES IS, IN ADDITION TO ANY OTHER REMEDIES THAT MAY BE AVAILABLE TO RCEA UNDER APPLICABLE LAW, GROUNDS FOR IMMEDIATE DISQUALIFICATION OF SUCH </w:t>
      </w:r>
      <w:r w:rsidR="00344106">
        <w:rPr>
          <w:b/>
        </w:rPr>
        <w:t>PROPOSER</w:t>
      </w:r>
      <w:r w:rsidRPr="00344106">
        <w:rPr>
          <w:b/>
        </w:rPr>
        <w:t>, AND, DEPENDING ON THE NATURE OF THE BREACH, MAY ALSO BE GROUNDS FOR TERMINATING THE RCEA 201</w:t>
      </w:r>
      <w:r w:rsidR="00FB3C14">
        <w:rPr>
          <w:b/>
        </w:rPr>
        <w:t>9</w:t>
      </w:r>
      <w:r w:rsidRPr="00344106">
        <w:rPr>
          <w:b/>
        </w:rPr>
        <w:t xml:space="preserve"> </w:t>
      </w:r>
      <w:r w:rsidR="00FB3C14">
        <w:rPr>
          <w:b/>
        </w:rPr>
        <w:t>RENEWABLE ENERGY RFP</w:t>
      </w:r>
      <w:r w:rsidRPr="00344106">
        <w:rPr>
          <w:b/>
        </w:rPr>
        <w:t xml:space="preserve"> IN ITS ENTIRETY. </w:t>
      </w:r>
    </w:p>
    <w:p w14:paraId="784AD355" w14:textId="77777777" w:rsidR="00C004E5" w:rsidRDefault="00F34331" w:rsidP="00C004E5">
      <w:pPr>
        <w:spacing w:before="240"/>
        <w:ind w:left="360"/>
      </w:pPr>
      <w:r>
        <w:t xml:space="preserve">For purposes of this Officer’s Certificate, all terms not defined in this Officer’s Certificate shall have the meanings ascribed to such terms in the PPA: </w:t>
      </w:r>
    </w:p>
    <w:p w14:paraId="699A6055" w14:textId="0DC7A224" w:rsidR="00C004E5" w:rsidRDefault="00F34331" w:rsidP="00C004E5">
      <w:pPr>
        <w:spacing w:before="240"/>
        <w:ind w:left="360"/>
      </w:pPr>
      <w:r>
        <w:t xml:space="preserve">“Site Control” means that, with respect to the Site, as identified in Item 10 above, </w:t>
      </w:r>
      <w:r w:rsidR="00344106">
        <w:t>Proposer</w:t>
      </w:r>
      <w:r>
        <w:t xml:space="preserve"> or its Affiliate (i) owns the Site or is in escrow to purchase the Site, (ii) is the lessee of the Site under a lease agreement, (iii) is the holder of a right-of-way grant or similar instrument with respect to the Site, (iv) is the managing partner or other person or entity authorized to act in all matters relating to the control and operation of the Site, or (v) pursuant to a binding option agreement, has an option to purchase or lease the Site, which option </w:t>
      </w:r>
      <w:r w:rsidR="00344106">
        <w:t>Proposer</w:t>
      </w:r>
      <w:r>
        <w:t xml:space="preserve"> or its Affiliate will have the right to exercise if RCEA selects </w:t>
      </w:r>
      <w:r w:rsidR="00344106">
        <w:t>Proposer</w:t>
      </w:r>
      <w:r>
        <w:t xml:space="preserve"> in the RCEA 201</w:t>
      </w:r>
      <w:r w:rsidR="00FB3C14">
        <w:t>9</w:t>
      </w:r>
      <w:r>
        <w:t xml:space="preserve"> </w:t>
      </w:r>
      <w:r w:rsidR="00FB3C14">
        <w:t>Renewable Energy RFP</w:t>
      </w:r>
      <w:r w:rsidR="00592C16">
        <w:t>,</w:t>
      </w:r>
      <w:r>
        <w:t xml:space="preserve"> and </w:t>
      </w:r>
      <w:r w:rsidR="00344106">
        <w:t>Proposer</w:t>
      </w:r>
      <w:r>
        <w:t xml:space="preserve"> and RCEA enter into the Final Agreement. </w:t>
      </w:r>
    </w:p>
    <w:p w14:paraId="264FBB22" w14:textId="77777777" w:rsidR="004502FC" w:rsidRDefault="004502FC" w:rsidP="004502FC"/>
    <w:p w14:paraId="21BDDA8C" w14:textId="34406AD8" w:rsidR="004502FC" w:rsidRDefault="004502FC" w:rsidP="004502FC">
      <w:r w:rsidRPr="00AD7FE8">
        <w:t xml:space="preserve">I declare under penalty of perjury under the laws of the State of California that the foregoing is true and correct and that this declaration is executed on </w:t>
      </w:r>
      <w:r w:rsidRPr="00AD7FE8">
        <w:tab/>
      </w:r>
      <w:r w:rsidRPr="00AD7FE8">
        <w:tab/>
        <w:t xml:space="preserve">[date], at </w:t>
      </w:r>
      <w:r w:rsidRPr="00AD7FE8">
        <w:tab/>
      </w:r>
      <w:r w:rsidRPr="00AD7FE8">
        <w:tab/>
      </w:r>
      <w:r w:rsidRPr="00AD7FE8">
        <w:tab/>
        <w:t xml:space="preserve">[city], </w:t>
      </w:r>
      <w:r w:rsidRPr="00AD7FE8">
        <w:tab/>
      </w:r>
      <w:r w:rsidRPr="00AD7FE8">
        <w:tab/>
      </w:r>
      <w:r w:rsidRPr="00AD7FE8">
        <w:tab/>
      </w:r>
      <w:r w:rsidRPr="00AD7FE8">
        <w:tab/>
        <w:t>[state].</w:t>
      </w:r>
    </w:p>
    <w:sdt>
      <w:sdtPr>
        <w:rPr>
          <w:i/>
          <w:color w:val="0070C0"/>
        </w:rPr>
        <w:id w:val="-590941249"/>
        <w:placeholder>
          <w:docPart w:val="CF6B115549754541B55589DE4831718A"/>
        </w:placeholder>
      </w:sdtPr>
      <w:sdtEndPr/>
      <w:sdtContent>
        <w:p w14:paraId="0B75F625" w14:textId="77777777" w:rsidR="004502FC" w:rsidRDefault="004502FC" w:rsidP="004502FC">
          <w:pPr>
            <w:rPr>
              <w:i/>
              <w:color w:val="0070C0"/>
            </w:rPr>
          </w:pPr>
          <w:r>
            <w:rPr>
              <w:i/>
              <w:color w:val="0070C0"/>
            </w:rPr>
            <w:t>[Signature of Officer]</w:t>
          </w:r>
        </w:p>
        <w:p w14:paraId="47708F48" w14:textId="77777777" w:rsidR="004502FC" w:rsidRDefault="004502FC" w:rsidP="004502FC">
          <w:pPr>
            <w:rPr>
              <w:i/>
              <w:color w:val="0070C0"/>
            </w:rPr>
          </w:pPr>
          <w:r w:rsidRPr="008C015C">
            <w:rPr>
              <w:i/>
              <w:color w:val="0070C0"/>
            </w:rPr>
            <w:t>[Name of Officer]</w:t>
          </w:r>
        </w:p>
        <w:p w14:paraId="44358C95" w14:textId="77777777" w:rsidR="004502FC" w:rsidRDefault="004502FC" w:rsidP="004502FC">
          <w:pPr>
            <w:rPr>
              <w:i/>
              <w:color w:val="0070C0"/>
            </w:rPr>
          </w:pPr>
          <w:r>
            <w:rPr>
              <w:i/>
              <w:color w:val="0070C0"/>
            </w:rPr>
            <w:t>[Title]</w:t>
          </w:r>
        </w:p>
      </w:sdtContent>
    </w:sdt>
    <w:sdt>
      <w:sdtPr>
        <w:rPr>
          <w:i/>
          <w:color w:val="0070C0"/>
        </w:rPr>
        <w:id w:val="1241446702"/>
        <w:placeholder>
          <w:docPart w:val="CF6B115549754541B55589DE4831718A"/>
        </w:placeholder>
        <w:showingPlcHdr/>
      </w:sdtPr>
      <w:sdtEndPr/>
      <w:sdtContent>
        <w:p w14:paraId="555EF849" w14:textId="77777777" w:rsidR="004502FC" w:rsidRPr="008C015C" w:rsidRDefault="004502FC" w:rsidP="004502FC">
          <w:pPr>
            <w:rPr>
              <w:i/>
              <w:color w:val="0070C0"/>
            </w:rPr>
          </w:pPr>
          <w:r w:rsidRPr="009D1BE9">
            <w:rPr>
              <w:rStyle w:val="PlaceholderText"/>
            </w:rPr>
            <w:t>Click here to enter text.</w:t>
          </w:r>
        </w:p>
      </w:sdtContent>
    </w:sdt>
    <w:p w14:paraId="3767DF4A" w14:textId="77777777" w:rsidR="004502FC" w:rsidRDefault="004502FC" w:rsidP="004502FC"/>
    <w:p w14:paraId="26EDDA66" w14:textId="77777777" w:rsidR="004502FC" w:rsidRDefault="004502FC" w:rsidP="004502FC">
      <w:r>
        <w:t xml:space="preserve">Dated: </w:t>
      </w:r>
      <w:sdt>
        <w:sdtPr>
          <w:id w:val="-887261850"/>
          <w:placeholder>
            <w:docPart w:val="CF6B115549754541B55589DE4831718A"/>
          </w:placeholder>
        </w:sdtPr>
        <w:sdtEndPr>
          <w:rPr>
            <w:i/>
            <w:color w:val="0070C0"/>
          </w:rPr>
        </w:sdtEndPr>
        <w:sdtContent>
          <w:r w:rsidRPr="008C015C">
            <w:rPr>
              <w:i/>
              <w:color w:val="0070C0"/>
            </w:rPr>
            <w:t>[date of Officer’s Certificate]</w:t>
          </w:r>
        </w:sdtContent>
      </w:sdt>
    </w:p>
    <w:p w14:paraId="6201D820" w14:textId="20BD85AC" w:rsidR="00DE06A0" w:rsidRDefault="00DE06A0" w:rsidP="004502FC">
      <w:pPr>
        <w:spacing w:before="240"/>
        <w:ind w:left="360"/>
      </w:pPr>
    </w:p>
    <w:sectPr w:rsidR="00DE06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52095" w14:textId="77777777" w:rsidR="00E2703A" w:rsidRDefault="00E2703A" w:rsidP="00E2703A">
      <w:pPr>
        <w:spacing w:line="240" w:lineRule="auto"/>
      </w:pPr>
      <w:r>
        <w:separator/>
      </w:r>
    </w:p>
  </w:endnote>
  <w:endnote w:type="continuationSeparator" w:id="0">
    <w:p w14:paraId="091B0173" w14:textId="77777777" w:rsidR="00E2703A" w:rsidRDefault="00E2703A" w:rsidP="00E27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D0E6" w14:textId="77777777" w:rsidR="00E2703A" w:rsidRDefault="00E2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48A4" w14:textId="77777777" w:rsidR="00E2703A" w:rsidRDefault="00E27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C059" w14:textId="77777777" w:rsidR="00E2703A" w:rsidRDefault="00E27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0D45" w14:textId="77777777" w:rsidR="00E2703A" w:rsidRDefault="00E2703A" w:rsidP="00E2703A">
      <w:pPr>
        <w:spacing w:line="240" w:lineRule="auto"/>
      </w:pPr>
      <w:r>
        <w:separator/>
      </w:r>
    </w:p>
  </w:footnote>
  <w:footnote w:type="continuationSeparator" w:id="0">
    <w:p w14:paraId="353454FC" w14:textId="77777777" w:rsidR="00E2703A" w:rsidRDefault="00E2703A" w:rsidP="00E27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970E" w14:textId="77777777" w:rsidR="00E2703A" w:rsidRDefault="00E27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DE4A" w14:textId="7BE21C3E" w:rsidR="00E2703A" w:rsidRDefault="00E27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2613" w14:textId="77777777" w:rsidR="00E2703A" w:rsidRDefault="00E27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95F"/>
    <w:multiLevelType w:val="hybridMultilevel"/>
    <w:tmpl w:val="87C0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331"/>
    <w:rsid w:val="001339EB"/>
    <w:rsid w:val="00344106"/>
    <w:rsid w:val="004502FC"/>
    <w:rsid w:val="004A4C7A"/>
    <w:rsid w:val="00592C16"/>
    <w:rsid w:val="006D7513"/>
    <w:rsid w:val="00840BB3"/>
    <w:rsid w:val="00C004E5"/>
    <w:rsid w:val="00DE06A0"/>
    <w:rsid w:val="00E2703A"/>
    <w:rsid w:val="00EF1119"/>
    <w:rsid w:val="00F34331"/>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3A0F6"/>
  <w15:docId w15:val="{8E7E77AE-48C5-4BD1-94D5-111C9D1D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13"/>
    <w:pPr>
      <w:ind w:left="720"/>
      <w:contextualSpacing/>
    </w:pPr>
  </w:style>
  <w:style w:type="character" w:styleId="Hyperlink">
    <w:name w:val="Hyperlink"/>
    <w:basedOn w:val="DefaultParagraphFont"/>
    <w:uiPriority w:val="99"/>
    <w:unhideWhenUsed/>
    <w:rsid w:val="006D7513"/>
    <w:rPr>
      <w:color w:val="0000FF" w:themeColor="hyperlink"/>
      <w:u w:val="single"/>
    </w:rPr>
  </w:style>
  <w:style w:type="character" w:styleId="PlaceholderText">
    <w:name w:val="Placeholder Text"/>
    <w:basedOn w:val="DefaultParagraphFont"/>
    <w:uiPriority w:val="99"/>
    <w:semiHidden/>
    <w:rsid w:val="004502FC"/>
    <w:rPr>
      <w:color w:val="808080"/>
    </w:rPr>
  </w:style>
  <w:style w:type="character" w:styleId="FollowedHyperlink">
    <w:name w:val="FollowedHyperlink"/>
    <w:basedOn w:val="DefaultParagraphFont"/>
    <w:uiPriority w:val="99"/>
    <w:semiHidden/>
    <w:unhideWhenUsed/>
    <w:rsid w:val="001339EB"/>
    <w:rPr>
      <w:color w:val="800080" w:themeColor="followedHyperlink"/>
      <w:u w:val="single"/>
    </w:rPr>
  </w:style>
  <w:style w:type="paragraph" w:styleId="Header">
    <w:name w:val="header"/>
    <w:basedOn w:val="Normal"/>
    <w:link w:val="HeaderChar"/>
    <w:uiPriority w:val="99"/>
    <w:unhideWhenUsed/>
    <w:rsid w:val="00E2703A"/>
    <w:pPr>
      <w:tabs>
        <w:tab w:val="center" w:pos="4680"/>
        <w:tab w:val="right" w:pos="9360"/>
      </w:tabs>
      <w:spacing w:line="240" w:lineRule="auto"/>
    </w:pPr>
  </w:style>
  <w:style w:type="character" w:customStyle="1" w:styleId="HeaderChar">
    <w:name w:val="Header Char"/>
    <w:basedOn w:val="DefaultParagraphFont"/>
    <w:link w:val="Header"/>
    <w:uiPriority w:val="99"/>
    <w:rsid w:val="00E2703A"/>
  </w:style>
  <w:style w:type="paragraph" w:styleId="Footer">
    <w:name w:val="footer"/>
    <w:basedOn w:val="Normal"/>
    <w:link w:val="FooterChar"/>
    <w:uiPriority w:val="99"/>
    <w:unhideWhenUsed/>
    <w:rsid w:val="00E2703A"/>
    <w:pPr>
      <w:tabs>
        <w:tab w:val="center" w:pos="4680"/>
        <w:tab w:val="right" w:pos="9360"/>
      </w:tabs>
      <w:spacing w:line="240" w:lineRule="auto"/>
    </w:pPr>
  </w:style>
  <w:style w:type="character" w:customStyle="1" w:styleId="FooterChar">
    <w:name w:val="Footer Char"/>
    <w:basedOn w:val="DefaultParagraphFont"/>
    <w:link w:val="Footer"/>
    <w:uiPriority w:val="99"/>
    <w:rsid w:val="00E2703A"/>
  </w:style>
  <w:style w:type="character" w:styleId="CommentReference">
    <w:name w:val="annotation reference"/>
    <w:basedOn w:val="DefaultParagraphFont"/>
    <w:uiPriority w:val="99"/>
    <w:semiHidden/>
    <w:unhideWhenUsed/>
    <w:rsid w:val="00840BB3"/>
    <w:rPr>
      <w:sz w:val="16"/>
      <w:szCs w:val="16"/>
    </w:rPr>
  </w:style>
  <w:style w:type="paragraph" w:styleId="CommentText">
    <w:name w:val="annotation text"/>
    <w:basedOn w:val="Normal"/>
    <w:link w:val="CommentTextChar"/>
    <w:uiPriority w:val="99"/>
    <w:semiHidden/>
    <w:unhideWhenUsed/>
    <w:rsid w:val="00840BB3"/>
    <w:pPr>
      <w:spacing w:line="240" w:lineRule="auto"/>
    </w:pPr>
    <w:rPr>
      <w:sz w:val="20"/>
      <w:szCs w:val="20"/>
    </w:rPr>
  </w:style>
  <w:style w:type="character" w:customStyle="1" w:styleId="CommentTextChar">
    <w:name w:val="Comment Text Char"/>
    <w:basedOn w:val="DefaultParagraphFont"/>
    <w:link w:val="CommentText"/>
    <w:uiPriority w:val="99"/>
    <w:semiHidden/>
    <w:rsid w:val="00840BB3"/>
    <w:rPr>
      <w:sz w:val="20"/>
      <w:szCs w:val="20"/>
    </w:rPr>
  </w:style>
  <w:style w:type="paragraph" w:styleId="CommentSubject">
    <w:name w:val="annotation subject"/>
    <w:basedOn w:val="CommentText"/>
    <w:next w:val="CommentText"/>
    <w:link w:val="CommentSubjectChar"/>
    <w:uiPriority w:val="99"/>
    <w:semiHidden/>
    <w:unhideWhenUsed/>
    <w:rsid w:val="00840BB3"/>
    <w:rPr>
      <w:b/>
      <w:bCs/>
    </w:rPr>
  </w:style>
  <w:style w:type="character" w:customStyle="1" w:styleId="CommentSubjectChar">
    <w:name w:val="Comment Subject Char"/>
    <w:basedOn w:val="CommentTextChar"/>
    <w:link w:val="CommentSubject"/>
    <w:uiPriority w:val="99"/>
    <w:semiHidden/>
    <w:rsid w:val="00840BB3"/>
    <w:rPr>
      <w:b/>
      <w:bCs/>
      <w:sz w:val="20"/>
      <w:szCs w:val="20"/>
    </w:rPr>
  </w:style>
  <w:style w:type="paragraph" w:styleId="BalloonText">
    <w:name w:val="Balloon Text"/>
    <w:basedOn w:val="Normal"/>
    <w:link w:val="BalloonTextChar"/>
    <w:uiPriority w:val="99"/>
    <w:semiHidden/>
    <w:unhideWhenUsed/>
    <w:rsid w:val="00840B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ergy.ca.gov/portfolio/index.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6B115549754541B55589DE4831718A"/>
        <w:category>
          <w:name w:val="General"/>
          <w:gallery w:val="placeholder"/>
        </w:category>
        <w:types>
          <w:type w:val="bbPlcHdr"/>
        </w:types>
        <w:behaviors>
          <w:behavior w:val="content"/>
        </w:behaviors>
        <w:guid w:val="{E0815765-9239-4C0A-B854-6230B589A3CE}"/>
      </w:docPartPr>
      <w:docPartBody>
        <w:p w:rsidR="00513D7B" w:rsidRDefault="00596310" w:rsidP="00596310">
          <w:pPr>
            <w:pStyle w:val="CF6B115549754541B55589DE4831718A"/>
          </w:pPr>
          <w:r w:rsidRPr="009D1B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10"/>
    <w:rsid w:val="00513D7B"/>
    <w:rsid w:val="0059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310"/>
    <w:rPr>
      <w:color w:val="808080"/>
    </w:rPr>
  </w:style>
  <w:style w:type="paragraph" w:customStyle="1" w:styleId="CF6B115549754541B55589DE4831718A">
    <w:name w:val="CF6B115549754541B55589DE4831718A"/>
    <w:rsid w:val="00596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Lori Biondini</cp:lastModifiedBy>
  <cp:revision>11</cp:revision>
  <dcterms:created xsi:type="dcterms:W3CDTF">2019-01-07T03:50:00Z</dcterms:created>
  <dcterms:modified xsi:type="dcterms:W3CDTF">2019-02-12T00:19:00Z</dcterms:modified>
</cp:coreProperties>
</file>